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529" w:rsidRPr="00167A0D" w:rsidRDefault="00545529" w:rsidP="00545529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sz w:val="24"/>
          <w:szCs w:val="24"/>
        </w:rPr>
        <w:t>УТВЕРЖДЕНЫ</w:t>
      </w: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sz w:val="24"/>
          <w:szCs w:val="24"/>
        </w:rPr>
        <w:t>городского округа Люберцы</w:t>
      </w: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sz w:val="24"/>
          <w:szCs w:val="24"/>
        </w:rPr>
        <w:t>______________  № ___________</w:t>
      </w: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sz w:val="24"/>
          <w:szCs w:val="24"/>
        </w:rPr>
      </w:pPr>
      <w:bookmarkStart w:id="0" w:name="_Hlk533425185"/>
      <w:r w:rsidRPr="00167A0D">
        <w:rPr>
          <w:rFonts w:ascii="Arial" w:hAnsi="Arial" w:cs="Arial"/>
          <w:sz w:val="24"/>
          <w:szCs w:val="24"/>
        </w:rPr>
        <w:t>Таблица</w:t>
      </w:r>
      <w:bookmarkEnd w:id="0"/>
      <w:r w:rsidRPr="00167A0D">
        <w:rPr>
          <w:rFonts w:ascii="Arial" w:hAnsi="Arial" w:cs="Arial"/>
          <w:sz w:val="24"/>
          <w:szCs w:val="24"/>
        </w:rPr>
        <w:t xml:space="preserve"> 1</w:t>
      </w: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545529" w:rsidRPr="00167A0D" w:rsidRDefault="00545529" w:rsidP="0054552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67A0D">
        <w:rPr>
          <w:rFonts w:ascii="Arial" w:hAnsi="Arial" w:cs="Arial"/>
          <w:b/>
          <w:sz w:val="24"/>
          <w:szCs w:val="24"/>
        </w:rPr>
        <w:t>Тарифы на платные услуги</w:t>
      </w:r>
    </w:p>
    <w:p w:rsidR="00545529" w:rsidRPr="00167A0D" w:rsidRDefault="00545529" w:rsidP="0054552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b/>
          <w:sz w:val="24"/>
          <w:szCs w:val="24"/>
        </w:rPr>
        <w:t>муниципального учреждения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на 2019-2021 год</w:t>
      </w: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Style w:val="a3"/>
        <w:tblW w:w="9640" w:type="dxa"/>
        <w:tblInd w:w="-431" w:type="dxa"/>
        <w:tblLook w:val="04A0" w:firstRow="1" w:lastRow="0" w:firstColumn="1" w:lastColumn="0" w:noHBand="0" w:noVBand="1"/>
      </w:tblPr>
      <w:tblGrid>
        <w:gridCol w:w="1277"/>
        <w:gridCol w:w="5948"/>
        <w:gridCol w:w="2415"/>
      </w:tblGrid>
      <w:tr w:rsidR="00545529" w:rsidRPr="00167A0D" w:rsidTr="00C96FCF">
        <w:trPr>
          <w:trHeight w:val="960"/>
        </w:trPr>
        <w:tc>
          <w:tcPr>
            <w:tcW w:w="1277" w:type="dxa"/>
          </w:tcPr>
          <w:p w:rsidR="00545529" w:rsidRPr="00167A0D" w:rsidRDefault="00545529" w:rsidP="00C96FCF">
            <w:pPr>
              <w:ind w:left="-5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     № </w:t>
            </w:r>
            <w:proofErr w:type="gramStart"/>
            <w:r w:rsidRPr="00167A0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67A0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Наименование услуги (работы)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Цена, руб.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(в том числе НДС 20%)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Копирование (1 стр.) формат А</w:t>
            </w:r>
            <w:proofErr w:type="gramStart"/>
            <w:r w:rsidRPr="00167A0D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17,00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Копирование (1стр.) формат А3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32,50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67A0D">
              <w:rPr>
                <w:rFonts w:ascii="Arial" w:hAnsi="Arial" w:cs="Arial"/>
                <w:sz w:val="24"/>
                <w:szCs w:val="24"/>
              </w:rPr>
              <w:t>Ламинирование</w:t>
            </w:r>
            <w:proofErr w:type="spellEnd"/>
            <w:r w:rsidRPr="00167A0D">
              <w:rPr>
                <w:rFonts w:ascii="Arial" w:hAnsi="Arial" w:cs="Arial"/>
                <w:sz w:val="24"/>
                <w:szCs w:val="24"/>
              </w:rPr>
              <w:t xml:space="preserve"> формат А</w:t>
            </w:r>
            <w:proofErr w:type="gramStart"/>
            <w:r w:rsidRPr="00167A0D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  <w:r w:rsidRPr="00167A0D">
              <w:rPr>
                <w:rFonts w:ascii="Arial" w:hAnsi="Arial" w:cs="Arial"/>
                <w:sz w:val="24"/>
                <w:szCs w:val="24"/>
              </w:rPr>
              <w:t xml:space="preserve"> глянец (толщина пленки 80-100 мкм)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60,00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67A0D">
              <w:rPr>
                <w:rFonts w:ascii="Arial" w:hAnsi="Arial" w:cs="Arial"/>
                <w:sz w:val="24"/>
                <w:szCs w:val="24"/>
              </w:rPr>
              <w:t>Ламинирование</w:t>
            </w:r>
            <w:proofErr w:type="spellEnd"/>
            <w:r w:rsidRPr="00167A0D">
              <w:rPr>
                <w:rFonts w:ascii="Arial" w:hAnsi="Arial" w:cs="Arial"/>
                <w:sz w:val="24"/>
                <w:szCs w:val="24"/>
              </w:rPr>
              <w:t xml:space="preserve"> формат А</w:t>
            </w:r>
            <w:proofErr w:type="gramStart"/>
            <w:r w:rsidRPr="00167A0D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  <w:r w:rsidRPr="00167A0D">
              <w:rPr>
                <w:rFonts w:ascii="Arial" w:hAnsi="Arial" w:cs="Arial"/>
                <w:sz w:val="24"/>
                <w:szCs w:val="24"/>
              </w:rPr>
              <w:t xml:space="preserve"> матовая (толщина пленки 80-100 мкм)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66,00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Брошюрование на пластиковой пружине (до 49листов)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64,00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Брошюрование на пластиковой пружине (от 50 до 99 листов)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97,00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Брошюрование на пластиковой пружине (от 100 до 149 листов)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136,00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Брошюрование на пластиковой пружине (от 150 до 229 листов)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193,00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Брошюрование на пластиковой пружине (от 230 до 299 листов)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262,00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Брошюрование на пластиковой пружине (от 300 до 349 листов)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298,00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Брошюрование на пластиковой пружине (от 350 до 419 листов)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350,00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Брошюрование на пластиковой пружине (от 420 до 500 листов)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370,00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Сканирование (формат А</w:t>
            </w:r>
            <w:proofErr w:type="gramStart"/>
            <w:r w:rsidRPr="00167A0D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  <w:r w:rsidRPr="00167A0D">
              <w:rPr>
                <w:rFonts w:ascii="Arial" w:hAnsi="Arial" w:cs="Arial"/>
                <w:sz w:val="24"/>
                <w:szCs w:val="24"/>
              </w:rPr>
              <w:t>) 1стр.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33,00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lastRenderedPageBreak/>
              <w:t>14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Сканирование (формат А3) 1стр.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45,00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Распечатка документа с эл. носителя (</w:t>
            </w: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CD</w:t>
            </w:r>
            <w:r w:rsidRPr="00167A0D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flash</w:t>
            </w:r>
            <w:r w:rsidRPr="00167A0D">
              <w:rPr>
                <w:rFonts w:ascii="Arial" w:hAnsi="Arial" w:cs="Arial"/>
                <w:sz w:val="24"/>
                <w:szCs w:val="24"/>
              </w:rPr>
              <w:t>-карта) (формат А</w:t>
            </w:r>
            <w:proofErr w:type="gramStart"/>
            <w:r w:rsidRPr="00167A0D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  <w:r w:rsidRPr="00167A0D">
              <w:rPr>
                <w:rFonts w:ascii="Arial" w:hAnsi="Arial" w:cs="Arial"/>
                <w:sz w:val="24"/>
                <w:szCs w:val="24"/>
              </w:rPr>
              <w:t>) 1стр.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15,00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Распечатка документа с эл. носителя (</w:t>
            </w: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CD</w:t>
            </w:r>
            <w:r w:rsidRPr="00167A0D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flash</w:t>
            </w:r>
            <w:r w:rsidRPr="00167A0D">
              <w:rPr>
                <w:rFonts w:ascii="Arial" w:hAnsi="Arial" w:cs="Arial"/>
                <w:sz w:val="24"/>
                <w:szCs w:val="24"/>
              </w:rPr>
              <w:t>-карта) (формат А3) 1стр.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16,00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Набор документов на ПЭВМ (параметры </w:t>
            </w: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Microsoft</w:t>
            </w:r>
            <w:r w:rsidRPr="00167A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Word</w:t>
            </w:r>
            <w:r w:rsidRPr="00167A0D">
              <w:rPr>
                <w:rFonts w:ascii="Arial" w:hAnsi="Arial" w:cs="Arial"/>
                <w:sz w:val="24"/>
                <w:szCs w:val="24"/>
              </w:rPr>
              <w:t>, формат А</w:t>
            </w:r>
            <w:proofErr w:type="gramStart"/>
            <w:r w:rsidRPr="00167A0D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  <w:r w:rsidRPr="00167A0D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131,00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Составление договора дарения (не более 2-ух объектов недвижимости)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167A0D">
              <w:rPr>
                <w:rFonts w:ascii="Arial" w:hAnsi="Arial" w:cs="Arial"/>
                <w:sz w:val="24"/>
                <w:szCs w:val="24"/>
              </w:rPr>
              <w:t>593,00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- каждый последующий объект недвижимости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</w:t>
            </w: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Составление договора купли-продажи (не более 2-ух объектов недвижимости)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3593,00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- каждый последующий объект недвижимости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</w:t>
            </w: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Составление договора мены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3593,00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</w:t>
            </w: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Составление договора уступки прав требования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3593,00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Составление договора аренды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3593,00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Составление дополнительного соглашения к договору аренды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3000,00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Составление решения собственника (об объединении комнат в одну квартиру; об объединении земельных участков в один; о разделе земельного участка)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3000,00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Изготовление фотографий для документов  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170,00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26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Юридическая консультация (продолжительностью 30 минут)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660,00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27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Составление ходатайства 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2050,00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28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Составление мирового соглашения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3280,00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29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Составление возражения (отзыв на исковое заявление)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3050,00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Подготовка проекта устава (в том числе, новой редакции)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3050,00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31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Подготовка проекта протокола/решения 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2600,00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32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Подготовка претензий в адрес физических/юридических лиц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3050,00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t>33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Подготовка пакета документов для постановки на учет во внебюджетные фонды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2030,00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Подготовка пакета документов для постановки на учет в отдел государственной статистики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2030,00</w:t>
            </w:r>
          </w:p>
        </w:tc>
      </w:tr>
      <w:tr w:rsidR="00545529" w:rsidRPr="00167A0D" w:rsidTr="00C96FCF">
        <w:tc>
          <w:tcPr>
            <w:tcW w:w="1277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3</w:t>
            </w:r>
            <w:r w:rsidRPr="00167A0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Подготовка документов для открытия расчетного счета (с уведомлением ИФНС, ПФР, ФСС)</w:t>
            </w:r>
          </w:p>
        </w:tc>
        <w:tc>
          <w:tcPr>
            <w:tcW w:w="2415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5100,00</w:t>
            </w:r>
          </w:p>
        </w:tc>
      </w:tr>
    </w:tbl>
    <w:p w:rsidR="00545529" w:rsidRPr="00167A0D" w:rsidRDefault="00545529" w:rsidP="00545529">
      <w:pPr>
        <w:jc w:val="right"/>
        <w:rPr>
          <w:rFonts w:ascii="Arial" w:hAnsi="Arial" w:cs="Arial"/>
          <w:sz w:val="24"/>
          <w:szCs w:val="24"/>
        </w:rPr>
      </w:pPr>
    </w:p>
    <w:p w:rsidR="00545529" w:rsidRPr="00167A0D" w:rsidRDefault="00545529" w:rsidP="0054552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45529" w:rsidRPr="00167A0D" w:rsidRDefault="00545529" w:rsidP="00545529">
      <w:pPr>
        <w:jc w:val="right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sz w:val="24"/>
          <w:szCs w:val="24"/>
        </w:rPr>
        <w:t>Таблица 2</w:t>
      </w:r>
    </w:p>
    <w:p w:rsidR="00545529" w:rsidRPr="00167A0D" w:rsidRDefault="00545529" w:rsidP="0054552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67A0D">
        <w:rPr>
          <w:rFonts w:ascii="Arial" w:hAnsi="Arial" w:cs="Arial"/>
          <w:b/>
          <w:sz w:val="24"/>
          <w:szCs w:val="24"/>
        </w:rPr>
        <w:t>Тариф</w:t>
      </w:r>
    </w:p>
    <w:p w:rsidR="00545529" w:rsidRPr="00167A0D" w:rsidRDefault="00545529" w:rsidP="00545529">
      <w:pPr>
        <w:jc w:val="center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b/>
          <w:sz w:val="24"/>
          <w:szCs w:val="24"/>
        </w:rPr>
        <w:t>на услугу по автоматизации и обслуживанию специализированного рабочего места для предоставления услуг физическим/юридическим лицам, оказываемую муниципальным учреждением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на 2019-2021 год</w:t>
      </w:r>
    </w:p>
    <w:tbl>
      <w:tblPr>
        <w:tblStyle w:val="a3"/>
        <w:tblW w:w="9781" w:type="dxa"/>
        <w:tblInd w:w="-572" w:type="dxa"/>
        <w:tblLook w:val="04A0" w:firstRow="1" w:lastRow="0" w:firstColumn="1" w:lastColumn="0" w:noHBand="0" w:noVBand="1"/>
      </w:tblPr>
      <w:tblGrid>
        <w:gridCol w:w="709"/>
        <w:gridCol w:w="4678"/>
        <w:gridCol w:w="2551"/>
        <w:gridCol w:w="1843"/>
      </w:tblGrid>
      <w:tr w:rsidR="00545529" w:rsidRPr="00167A0D" w:rsidTr="00C96FCF">
        <w:trPr>
          <w:trHeight w:val="960"/>
        </w:trPr>
        <w:tc>
          <w:tcPr>
            <w:tcW w:w="709" w:type="dxa"/>
          </w:tcPr>
          <w:p w:rsidR="00545529" w:rsidRPr="00167A0D" w:rsidRDefault="00545529" w:rsidP="00C96FCF">
            <w:pPr>
              <w:ind w:left="-5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167A0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67A0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Наименование услуги </w:t>
            </w:r>
          </w:p>
        </w:tc>
        <w:tc>
          <w:tcPr>
            <w:tcW w:w="2551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Режим рабочего времени</w:t>
            </w:r>
          </w:p>
        </w:tc>
        <w:tc>
          <w:tcPr>
            <w:tcW w:w="184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Цена, руб.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(в том числе НДС 20%) за одно рабочее место в месяц</w:t>
            </w:r>
          </w:p>
        </w:tc>
      </w:tr>
      <w:tr w:rsidR="00545529" w:rsidRPr="00167A0D" w:rsidTr="00C96FCF"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Автоматизация и обслуживание специализированного рабочего места для предоставления услуг физическим/юридическим лицам (одним специалистом)</w:t>
            </w:r>
          </w:p>
        </w:tc>
        <w:tc>
          <w:tcPr>
            <w:tcW w:w="2551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при 2-х дневной рабочей неделе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(16 часов в неделю)</w:t>
            </w:r>
          </w:p>
        </w:tc>
        <w:tc>
          <w:tcPr>
            <w:tcW w:w="184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75 500,00</w:t>
            </w:r>
          </w:p>
        </w:tc>
      </w:tr>
      <w:tr w:rsidR="00545529" w:rsidRPr="00167A0D" w:rsidTr="00C96FCF"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Автоматизация и обслуживание специализированного рабочего места для предоставления услуг физическим/юридическим лицам </w:t>
            </w:r>
          </w:p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(одним специалистом)</w:t>
            </w:r>
          </w:p>
        </w:tc>
        <w:tc>
          <w:tcPr>
            <w:tcW w:w="2551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при 3-х дневной рабочей неделе</w:t>
            </w:r>
          </w:p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(24 часа в неделю)</w:t>
            </w:r>
          </w:p>
        </w:tc>
        <w:tc>
          <w:tcPr>
            <w:tcW w:w="184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93 500,00</w:t>
            </w:r>
          </w:p>
        </w:tc>
      </w:tr>
      <w:tr w:rsidR="00545529" w:rsidRPr="00167A0D" w:rsidTr="00C96FCF"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Автоматизация и обслуживание специализированного рабочего места для предоставления услуг физическим/юридическим лицам</w:t>
            </w:r>
          </w:p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(одним специалистом)</w:t>
            </w:r>
          </w:p>
        </w:tc>
        <w:tc>
          <w:tcPr>
            <w:tcW w:w="2551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при 4-х дневной рабочей неделе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(32 часа в неделю)</w:t>
            </w:r>
          </w:p>
        </w:tc>
        <w:tc>
          <w:tcPr>
            <w:tcW w:w="184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107 000,00</w:t>
            </w:r>
          </w:p>
        </w:tc>
      </w:tr>
      <w:tr w:rsidR="00545529" w:rsidRPr="00167A0D" w:rsidTr="00C96FCF">
        <w:trPr>
          <w:trHeight w:val="1366"/>
        </w:trPr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Автоматизация и обслуживание специализированного рабочего места для предоставления услуг физическим/юридическим лицам </w:t>
            </w:r>
          </w:p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(одним специалистом)</w:t>
            </w:r>
          </w:p>
        </w:tc>
        <w:tc>
          <w:tcPr>
            <w:tcW w:w="2551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при 5-ти дневной рабочей неделе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(40 часов в неделю)</w:t>
            </w:r>
          </w:p>
        </w:tc>
        <w:tc>
          <w:tcPr>
            <w:tcW w:w="184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121 500,00</w:t>
            </w:r>
          </w:p>
        </w:tc>
      </w:tr>
      <w:tr w:rsidR="00545529" w:rsidRPr="00167A0D" w:rsidTr="00C96FCF">
        <w:trPr>
          <w:trHeight w:val="1366"/>
        </w:trPr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Автоматизация и обслуживание специализированного рабочего места для предоставления услуг физическим/юридическим лицам (каждый дополнительный специалист)</w:t>
            </w:r>
          </w:p>
        </w:tc>
        <w:tc>
          <w:tcPr>
            <w:tcW w:w="2551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при 2-х дневной рабочей неделе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(16 часов в неделю)</w:t>
            </w:r>
          </w:p>
        </w:tc>
        <w:tc>
          <w:tcPr>
            <w:tcW w:w="184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46 000,00</w:t>
            </w:r>
          </w:p>
        </w:tc>
      </w:tr>
      <w:tr w:rsidR="00545529" w:rsidRPr="00167A0D" w:rsidTr="00C96FCF">
        <w:trPr>
          <w:trHeight w:val="1366"/>
        </w:trPr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7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Автоматизация и обслуживание специализированного рабочего места для предоставления услуг физическим/юридическим лицам </w:t>
            </w:r>
          </w:p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(каждый дополнительный специалист)</w:t>
            </w:r>
          </w:p>
        </w:tc>
        <w:tc>
          <w:tcPr>
            <w:tcW w:w="2551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при 3-х дневной рабочей неделе</w:t>
            </w:r>
          </w:p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(24 часа в неделю)</w:t>
            </w:r>
          </w:p>
        </w:tc>
        <w:tc>
          <w:tcPr>
            <w:tcW w:w="184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64 000,00</w:t>
            </w:r>
          </w:p>
        </w:tc>
      </w:tr>
      <w:tr w:rsidR="00545529" w:rsidRPr="00167A0D" w:rsidTr="00C96FCF">
        <w:trPr>
          <w:trHeight w:val="1366"/>
        </w:trPr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67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Автоматизация и обслуживание специализированного рабочего места для предоставления услуг физическим/юридическим лицам</w:t>
            </w:r>
          </w:p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(каждый дополнительный специалист)</w:t>
            </w:r>
          </w:p>
        </w:tc>
        <w:tc>
          <w:tcPr>
            <w:tcW w:w="2551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при 4-х дневной рабочей неделе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(32 часа в неделю)</w:t>
            </w:r>
          </w:p>
        </w:tc>
        <w:tc>
          <w:tcPr>
            <w:tcW w:w="184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78 000,00</w:t>
            </w:r>
          </w:p>
        </w:tc>
      </w:tr>
      <w:tr w:rsidR="00545529" w:rsidRPr="00167A0D" w:rsidTr="00C96FCF">
        <w:trPr>
          <w:trHeight w:val="1366"/>
        </w:trPr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67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Автоматизация и обслуживание специализированного рабочего места для предоставления услуг физическим/юридическим лицам </w:t>
            </w:r>
          </w:p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(каждый дополнительный специалист)</w:t>
            </w:r>
          </w:p>
        </w:tc>
        <w:tc>
          <w:tcPr>
            <w:tcW w:w="2551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при 5-ти дневной рабочей неделе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(40 часов в неделю)</w:t>
            </w:r>
          </w:p>
        </w:tc>
        <w:tc>
          <w:tcPr>
            <w:tcW w:w="184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92 000,00</w:t>
            </w:r>
          </w:p>
        </w:tc>
      </w:tr>
      <w:tr w:rsidR="00545529" w:rsidRPr="00167A0D" w:rsidTr="00C96FCF">
        <w:trPr>
          <w:trHeight w:val="1366"/>
        </w:trPr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467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Доплата за обеспечение рабочего места специалиста для оказания услуг техническим оборудованием МФЦ</w:t>
            </w:r>
          </w:p>
        </w:tc>
        <w:tc>
          <w:tcPr>
            <w:tcW w:w="2551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67A0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месяц</w:t>
            </w:r>
          </w:p>
        </w:tc>
        <w:tc>
          <w:tcPr>
            <w:tcW w:w="184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1225,00</w:t>
            </w:r>
          </w:p>
        </w:tc>
      </w:tr>
    </w:tbl>
    <w:p w:rsidR="00545529" w:rsidRPr="00167A0D" w:rsidRDefault="00545529" w:rsidP="00545529">
      <w:pPr>
        <w:jc w:val="center"/>
        <w:rPr>
          <w:rFonts w:ascii="Arial" w:hAnsi="Arial" w:cs="Arial"/>
          <w:sz w:val="24"/>
          <w:szCs w:val="24"/>
        </w:rPr>
      </w:pPr>
    </w:p>
    <w:p w:rsidR="00545529" w:rsidRPr="00167A0D" w:rsidRDefault="00545529" w:rsidP="00545529">
      <w:pPr>
        <w:jc w:val="center"/>
        <w:rPr>
          <w:rFonts w:ascii="Arial" w:hAnsi="Arial" w:cs="Arial"/>
          <w:sz w:val="24"/>
          <w:szCs w:val="24"/>
        </w:rPr>
      </w:pPr>
    </w:p>
    <w:p w:rsidR="00545529" w:rsidRPr="00167A0D" w:rsidRDefault="00545529" w:rsidP="00545529">
      <w:pPr>
        <w:jc w:val="center"/>
        <w:rPr>
          <w:rFonts w:ascii="Arial" w:hAnsi="Arial" w:cs="Arial"/>
          <w:sz w:val="24"/>
          <w:szCs w:val="24"/>
        </w:rPr>
      </w:pP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sz w:val="24"/>
          <w:szCs w:val="24"/>
        </w:rPr>
        <w:t>Таблица 3</w:t>
      </w:r>
    </w:p>
    <w:p w:rsidR="00545529" w:rsidRPr="00167A0D" w:rsidRDefault="00545529" w:rsidP="00545529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545529" w:rsidRPr="00167A0D" w:rsidRDefault="00545529" w:rsidP="0054552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67A0D">
        <w:rPr>
          <w:rFonts w:ascii="Arial" w:hAnsi="Arial" w:cs="Arial"/>
          <w:b/>
          <w:sz w:val="24"/>
          <w:szCs w:val="24"/>
        </w:rPr>
        <w:t>Тариф на платную услугу</w:t>
      </w:r>
    </w:p>
    <w:p w:rsidR="00545529" w:rsidRPr="00167A0D" w:rsidRDefault="00545529" w:rsidP="0054552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b/>
          <w:sz w:val="24"/>
          <w:szCs w:val="24"/>
        </w:rPr>
        <w:t>«Учет и предоставление информации гражданам, зарегистрированным в жилищном фонде на территории городского округа Люберцы по услугам жилищно-коммунального хозяйства» на 2019-2021 год</w:t>
      </w:r>
    </w:p>
    <w:tbl>
      <w:tblPr>
        <w:tblStyle w:val="a3"/>
        <w:tblW w:w="9781" w:type="dxa"/>
        <w:tblInd w:w="-572" w:type="dxa"/>
        <w:tblLook w:val="04A0" w:firstRow="1" w:lastRow="0" w:firstColumn="1" w:lastColumn="0" w:noHBand="0" w:noVBand="1"/>
      </w:tblPr>
      <w:tblGrid>
        <w:gridCol w:w="710"/>
        <w:gridCol w:w="5948"/>
        <w:gridCol w:w="3123"/>
      </w:tblGrid>
      <w:tr w:rsidR="00545529" w:rsidRPr="00167A0D" w:rsidTr="00C96FCF">
        <w:trPr>
          <w:trHeight w:val="960"/>
        </w:trPr>
        <w:tc>
          <w:tcPr>
            <w:tcW w:w="710" w:type="dxa"/>
          </w:tcPr>
          <w:p w:rsidR="00545529" w:rsidRPr="00167A0D" w:rsidRDefault="00545529" w:rsidP="00C96FCF">
            <w:pPr>
              <w:ind w:left="-5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     №</w:t>
            </w:r>
          </w:p>
          <w:p w:rsidR="00545529" w:rsidRPr="00167A0D" w:rsidRDefault="00545529" w:rsidP="00C96FCF">
            <w:pPr>
              <w:ind w:left="-5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gramStart"/>
            <w:r w:rsidRPr="00167A0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67A0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Наименование услуги (работы)</w:t>
            </w:r>
          </w:p>
        </w:tc>
        <w:tc>
          <w:tcPr>
            <w:tcW w:w="312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Цена, руб.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(в том числе НДС 20%) за 1м</w:t>
            </w:r>
            <w:r w:rsidRPr="00167A0D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167A0D">
              <w:rPr>
                <w:rFonts w:ascii="Arial" w:hAnsi="Arial" w:cs="Arial"/>
                <w:sz w:val="24"/>
                <w:szCs w:val="24"/>
              </w:rPr>
              <w:t xml:space="preserve"> жилищного фонда</w:t>
            </w:r>
          </w:p>
        </w:tc>
      </w:tr>
      <w:tr w:rsidR="00545529" w:rsidRPr="00167A0D" w:rsidTr="00C96FCF">
        <w:tc>
          <w:tcPr>
            <w:tcW w:w="710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48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Учет и предоставление информации гражданам, зарегистрированным в жилищном фонде на территории городского округа Люберцы по услугам жилищно-коммунального хозяйства</w:t>
            </w:r>
          </w:p>
        </w:tc>
        <w:tc>
          <w:tcPr>
            <w:tcW w:w="3123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0,20</w:t>
            </w:r>
          </w:p>
        </w:tc>
      </w:tr>
    </w:tbl>
    <w:p w:rsidR="00545529" w:rsidRPr="00167A0D" w:rsidRDefault="00545529" w:rsidP="00545529">
      <w:pPr>
        <w:jc w:val="center"/>
        <w:rPr>
          <w:rFonts w:ascii="Arial" w:hAnsi="Arial" w:cs="Arial"/>
          <w:sz w:val="24"/>
          <w:szCs w:val="24"/>
        </w:rPr>
      </w:pPr>
    </w:p>
    <w:p w:rsidR="00545529" w:rsidRPr="00167A0D" w:rsidRDefault="00545529" w:rsidP="00545529">
      <w:pPr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sz w:val="24"/>
          <w:szCs w:val="24"/>
        </w:rPr>
        <w:br w:type="page"/>
      </w:r>
    </w:p>
    <w:p w:rsidR="00545529" w:rsidRPr="00167A0D" w:rsidRDefault="00545529" w:rsidP="00545529">
      <w:pPr>
        <w:jc w:val="right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sz w:val="24"/>
          <w:szCs w:val="24"/>
        </w:rPr>
        <w:lastRenderedPageBreak/>
        <w:t>Таблица 4</w:t>
      </w:r>
    </w:p>
    <w:p w:rsidR="00545529" w:rsidRPr="00167A0D" w:rsidRDefault="00545529" w:rsidP="00545529">
      <w:pPr>
        <w:jc w:val="right"/>
        <w:rPr>
          <w:rFonts w:ascii="Arial" w:hAnsi="Arial" w:cs="Arial"/>
          <w:sz w:val="24"/>
          <w:szCs w:val="24"/>
        </w:rPr>
      </w:pPr>
    </w:p>
    <w:p w:rsidR="00545529" w:rsidRPr="00167A0D" w:rsidRDefault="00545529" w:rsidP="0054552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67A0D">
        <w:rPr>
          <w:rFonts w:ascii="Arial" w:hAnsi="Arial" w:cs="Arial"/>
          <w:b/>
          <w:sz w:val="24"/>
          <w:szCs w:val="24"/>
        </w:rPr>
        <w:t xml:space="preserve">Тарифы </w:t>
      </w:r>
    </w:p>
    <w:p w:rsidR="00545529" w:rsidRPr="00167A0D" w:rsidRDefault="00545529" w:rsidP="0054552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67A0D">
        <w:rPr>
          <w:rFonts w:ascii="Arial" w:hAnsi="Arial" w:cs="Arial"/>
          <w:b/>
          <w:sz w:val="24"/>
          <w:szCs w:val="24"/>
        </w:rPr>
        <w:t>на услуги по выезду работника многофункционального</w:t>
      </w:r>
    </w:p>
    <w:p w:rsidR="00545529" w:rsidRPr="00167A0D" w:rsidRDefault="00545529" w:rsidP="0054552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67A0D">
        <w:rPr>
          <w:rFonts w:ascii="Arial" w:hAnsi="Arial" w:cs="Arial"/>
          <w:b/>
          <w:sz w:val="24"/>
          <w:szCs w:val="24"/>
        </w:rPr>
        <w:t xml:space="preserve"> центра предоставления </w:t>
      </w:r>
      <w:proofErr w:type="gramStart"/>
      <w:r w:rsidRPr="00167A0D">
        <w:rPr>
          <w:rFonts w:ascii="Arial" w:hAnsi="Arial" w:cs="Arial"/>
          <w:b/>
          <w:sz w:val="24"/>
          <w:szCs w:val="24"/>
        </w:rPr>
        <w:t>государственных</w:t>
      </w:r>
      <w:proofErr w:type="gramEnd"/>
      <w:r w:rsidRPr="00167A0D">
        <w:rPr>
          <w:rFonts w:ascii="Arial" w:hAnsi="Arial" w:cs="Arial"/>
          <w:b/>
          <w:sz w:val="24"/>
          <w:szCs w:val="24"/>
        </w:rPr>
        <w:t xml:space="preserve"> и </w:t>
      </w:r>
    </w:p>
    <w:p w:rsidR="00545529" w:rsidRPr="00167A0D" w:rsidRDefault="00545529" w:rsidP="0054552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67A0D">
        <w:rPr>
          <w:rFonts w:ascii="Arial" w:hAnsi="Arial" w:cs="Arial"/>
          <w:b/>
          <w:sz w:val="24"/>
          <w:szCs w:val="24"/>
        </w:rPr>
        <w:t xml:space="preserve">муниципальных услуг к заявителю,  </w:t>
      </w:r>
    </w:p>
    <w:p w:rsidR="00545529" w:rsidRPr="00167A0D" w:rsidRDefault="00545529" w:rsidP="00545529">
      <w:pPr>
        <w:jc w:val="center"/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b/>
          <w:sz w:val="24"/>
          <w:szCs w:val="24"/>
        </w:rPr>
        <w:t>оказываемых муниципальным учреждением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на 2019-2021 год</w:t>
      </w:r>
    </w:p>
    <w:tbl>
      <w:tblPr>
        <w:tblStyle w:val="a3"/>
        <w:tblW w:w="9781" w:type="dxa"/>
        <w:tblInd w:w="-572" w:type="dxa"/>
        <w:tblLook w:val="04A0" w:firstRow="1" w:lastRow="0" w:firstColumn="1" w:lastColumn="0" w:noHBand="0" w:noVBand="1"/>
      </w:tblPr>
      <w:tblGrid>
        <w:gridCol w:w="709"/>
        <w:gridCol w:w="5716"/>
        <w:gridCol w:w="3356"/>
      </w:tblGrid>
      <w:tr w:rsidR="00545529" w:rsidRPr="00167A0D" w:rsidTr="00C96FCF">
        <w:trPr>
          <w:trHeight w:val="960"/>
        </w:trPr>
        <w:tc>
          <w:tcPr>
            <w:tcW w:w="709" w:type="dxa"/>
          </w:tcPr>
          <w:p w:rsidR="00545529" w:rsidRPr="00167A0D" w:rsidRDefault="00545529" w:rsidP="00C96FCF">
            <w:pPr>
              <w:ind w:left="-54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45529" w:rsidRPr="00167A0D" w:rsidRDefault="00545529" w:rsidP="00C96FCF">
            <w:pPr>
              <w:ind w:left="-546"/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67A0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67A0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716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Наименование выездной услуги </w:t>
            </w:r>
          </w:p>
        </w:tc>
        <w:tc>
          <w:tcPr>
            <w:tcW w:w="3356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Цена, руб.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(в том числе НДС 20%) </w:t>
            </w:r>
          </w:p>
        </w:tc>
      </w:tr>
      <w:tr w:rsidR="00545529" w:rsidRPr="00167A0D" w:rsidTr="00C96FCF"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716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Выезд работника многофункционального центра предоставления государственных и муниципальных услуг к заявителю для приема заявления на одну государственную или муниципальную услугу.</w:t>
            </w:r>
          </w:p>
        </w:tc>
        <w:tc>
          <w:tcPr>
            <w:tcW w:w="3356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2 170,00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(за 1 выезд)</w:t>
            </w:r>
          </w:p>
        </w:tc>
      </w:tr>
      <w:tr w:rsidR="00545529" w:rsidRPr="00167A0D" w:rsidTr="00C96FCF"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716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Доплата при выезде работника за оказание второй и последующей государственной или муниципальной услуги при приеме у одного заявителя.</w:t>
            </w:r>
          </w:p>
        </w:tc>
        <w:tc>
          <w:tcPr>
            <w:tcW w:w="3356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700,00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(за каждую одну последующую услугу)</w:t>
            </w:r>
          </w:p>
        </w:tc>
      </w:tr>
      <w:tr w:rsidR="00545529" w:rsidRPr="00167A0D" w:rsidTr="00C96FCF"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716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Доставка результатов предоставления государственной или муниципальной услуги (вне черты г. Люберцы в пределах городского округа Люберцы).</w:t>
            </w:r>
          </w:p>
        </w:tc>
        <w:tc>
          <w:tcPr>
            <w:tcW w:w="3356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560,00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(за 1 выезд)</w:t>
            </w:r>
          </w:p>
        </w:tc>
      </w:tr>
      <w:tr w:rsidR="00545529" w:rsidRPr="00167A0D" w:rsidTr="00C96FCF">
        <w:tc>
          <w:tcPr>
            <w:tcW w:w="709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716" w:type="dxa"/>
          </w:tcPr>
          <w:p w:rsidR="00545529" w:rsidRPr="00167A0D" w:rsidRDefault="00545529" w:rsidP="00C96FCF">
            <w:pPr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 xml:space="preserve">Доставка результатов предоставления государственной или муниципальной услуги </w:t>
            </w:r>
            <w:proofErr w:type="gramStart"/>
            <w:r w:rsidRPr="00167A0D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167A0D">
              <w:rPr>
                <w:rFonts w:ascii="Arial" w:hAnsi="Arial" w:cs="Arial"/>
                <w:sz w:val="24"/>
                <w:szCs w:val="24"/>
              </w:rPr>
              <w:t>в черте г. Люберцы).</w:t>
            </w:r>
          </w:p>
        </w:tc>
        <w:tc>
          <w:tcPr>
            <w:tcW w:w="3356" w:type="dxa"/>
          </w:tcPr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345,00</w:t>
            </w:r>
          </w:p>
          <w:p w:rsidR="00545529" w:rsidRPr="00167A0D" w:rsidRDefault="00545529" w:rsidP="00C96F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7A0D">
              <w:rPr>
                <w:rFonts w:ascii="Arial" w:hAnsi="Arial" w:cs="Arial"/>
                <w:sz w:val="24"/>
                <w:szCs w:val="24"/>
              </w:rPr>
              <w:t>(за 1 выезд)</w:t>
            </w:r>
          </w:p>
        </w:tc>
      </w:tr>
    </w:tbl>
    <w:p w:rsidR="00545529" w:rsidRPr="00167A0D" w:rsidRDefault="00545529" w:rsidP="00545529">
      <w:pPr>
        <w:jc w:val="center"/>
        <w:rPr>
          <w:rFonts w:ascii="Arial" w:hAnsi="Arial" w:cs="Arial"/>
          <w:sz w:val="24"/>
          <w:szCs w:val="24"/>
        </w:rPr>
      </w:pPr>
    </w:p>
    <w:p w:rsidR="00545529" w:rsidRPr="00167A0D" w:rsidRDefault="00545529" w:rsidP="00545529">
      <w:pPr>
        <w:rPr>
          <w:rFonts w:ascii="Arial" w:hAnsi="Arial" w:cs="Arial"/>
          <w:sz w:val="24"/>
          <w:szCs w:val="24"/>
        </w:rPr>
      </w:pPr>
      <w:r w:rsidRPr="00167A0D">
        <w:rPr>
          <w:rFonts w:ascii="Arial" w:hAnsi="Arial" w:cs="Arial"/>
          <w:sz w:val="24"/>
          <w:szCs w:val="24"/>
        </w:rPr>
        <w:br w:type="page"/>
      </w:r>
    </w:p>
    <w:p w:rsidR="008E34FF" w:rsidRDefault="008E34FF">
      <w:bookmarkStart w:id="1" w:name="_GoBack"/>
      <w:bookmarkEnd w:id="1"/>
    </w:p>
    <w:sectPr w:rsidR="008E34FF" w:rsidSect="00C4232A">
      <w:pgSz w:w="11906" w:h="16838"/>
      <w:pgMar w:top="851" w:right="127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4FF"/>
    <w:rsid w:val="00545529"/>
    <w:rsid w:val="008E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52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5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52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5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1010</Words>
  <Characters>5759</Characters>
  <Application>Microsoft Office Word</Application>
  <DocSecurity>0</DocSecurity>
  <Lines>47</Lines>
  <Paragraphs>13</Paragraphs>
  <ScaleCrop>false</ScaleCrop>
  <Company/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2018-12-28T14:23:00Z</dcterms:created>
  <dcterms:modified xsi:type="dcterms:W3CDTF">2018-12-28T14:23:00Z</dcterms:modified>
</cp:coreProperties>
</file>